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F6C99" w14:textId="755DEE48" w:rsidR="00A23D0F" w:rsidRPr="000E60F9" w:rsidRDefault="00A23D0F" w:rsidP="00EC6CC2">
      <w:pPr>
        <w:spacing w:after="0" w:line="240" w:lineRule="auto"/>
        <w:rPr>
          <w:rFonts w:ascii="Arial" w:hAnsi="Arial" w:cs="Arial"/>
          <w:b/>
          <w:bCs/>
        </w:rPr>
      </w:pPr>
      <w:r w:rsidRPr="000E60F9">
        <w:rPr>
          <w:rFonts w:ascii="Arial" w:hAnsi="Arial" w:cs="Arial"/>
          <w:b/>
          <w:bCs/>
        </w:rPr>
        <w:t xml:space="preserve">All of Us </w:t>
      </w:r>
      <w:r w:rsidR="006704EC">
        <w:rPr>
          <w:rFonts w:ascii="Arial" w:hAnsi="Arial" w:cs="Arial"/>
          <w:b/>
          <w:bCs/>
        </w:rPr>
        <w:t>– Table of Lesson Plans</w:t>
      </w:r>
      <w:bookmarkStart w:id="0" w:name="_GoBack"/>
      <w:bookmarkEnd w:id="0"/>
    </w:p>
    <w:p w14:paraId="57704471" w14:textId="77777777" w:rsidR="006D35C4" w:rsidRPr="000E60F9" w:rsidRDefault="006D35C4" w:rsidP="00EC6CC2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A23D0F" w:rsidRPr="000E60F9" w14:paraId="0358004B" w14:textId="77777777" w:rsidTr="000E60F9">
        <w:tc>
          <w:tcPr>
            <w:tcW w:w="2122" w:type="dxa"/>
          </w:tcPr>
          <w:p w14:paraId="69AE72C1" w14:textId="2B3AB667" w:rsidR="00A23D0F" w:rsidRPr="000E60F9" w:rsidRDefault="00A23D0F" w:rsidP="00EC6CC2">
            <w:pPr>
              <w:rPr>
                <w:rFonts w:ascii="Arial" w:hAnsi="Arial" w:cs="Arial"/>
                <w:b/>
                <w:bCs/>
              </w:rPr>
            </w:pPr>
            <w:r w:rsidRPr="000E60F9">
              <w:rPr>
                <w:rFonts w:ascii="Arial" w:hAnsi="Arial" w:cs="Arial"/>
                <w:b/>
                <w:bCs/>
              </w:rPr>
              <w:t xml:space="preserve">Lesson and Film </w:t>
            </w:r>
          </w:p>
        </w:tc>
        <w:tc>
          <w:tcPr>
            <w:tcW w:w="7654" w:type="dxa"/>
          </w:tcPr>
          <w:p w14:paraId="069783A1" w14:textId="77777777" w:rsidR="00A23D0F" w:rsidRPr="000E60F9" w:rsidRDefault="00A23D0F" w:rsidP="00EC6CC2">
            <w:pPr>
              <w:rPr>
                <w:rFonts w:ascii="Arial" w:hAnsi="Arial" w:cs="Arial"/>
                <w:b/>
                <w:bCs/>
              </w:rPr>
            </w:pPr>
            <w:r w:rsidRPr="000E60F9">
              <w:rPr>
                <w:rFonts w:ascii="Arial" w:hAnsi="Arial" w:cs="Arial"/>
                <w:b/>
                <w:bCs/>
              </w:rPr>
              <w:t>Learning Intentions</w:t>
            </w:r>
          </w:p>
          <w:p w14:paraId="64754EAC" w14:textId="77777777" w:rsidR="00A23D0F" w:rsidRPr="000E60F9" w:rsidRDefault="00A23D0F" w:rsidP="00EC6C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3D0F" w:rsidRPr="000E60F9" w14:paraId="7F957244" w14:textId="77777777" w:rsidTr="000E60F9">
        <w:tc>
          <w:tcPr>
            <w:tcW w:w="2122" w:type="dxa"/>
          </w:tcPr>
          <w:p w14:paraId="7DF7B1D6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1. Establishing a Safe</w:t>
            </w:r>
          </w:p>
          <w:p w14:paraId="226E4D43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Space</w:t>
            </w:r>
          </w:p>
          <w:p w14:paraId="7C96DA2E" w14:textId="38E0BFB8" w:rsidR="00A23D0F" w:rsidRPr="000E60F9" w:rsidRDefault="00B96F8E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(</w:t>
            </w:r>
            <w:r w:rsidR="00A23D0F" w:rsidRPr="000E60F9">
              <w:rPr>
                <w:rFonts w:ascii="Arial" w:hAnsi="Arial" w:cs="Arial"/>
              </w:rPr>
              <w:t>No Film</w:t>
            </w:r>
            <w:r w:rsidRPr="000E60F9">
              <w:rPr>
                <w:rFonts w:ascii="Arial" w:hAnsi="Arial" w:cs="Arial"/>
              </w:rPr>
              <w:t>)</w:t>
            </w:r>
          </w:p>
          <w:p w14:paraId="7974F149" w14:textId="77777777" w:rsidR="00A23D0F" w:rsidRPr="000E60F9" w:rsidRDefault="00A23D0F" w:rsidP="00EC6CC2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6AA79046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Create a safe learning environment in your classroom.</w:t>
            </w:r>
          </w:p>
          <w:p w14:paraId="3956ACBD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 xml:space="preserve">Introduce the All </w:t>
            </w:r>
            <w:proofErr w:type="gramStart"/>
            <w:r w:rsidRPr="000E60F9">
              <w:rPr>
                <w:rFonts w:ascii="Arial" w:hAnsi="Arial" w:cs="Arial"/>
              </w:rPr>
              <w:t>Of</w:t>
            </w:r>
            <w:proofErr w:type="gramEnd"/>
            <w:r w:rsidRPr="000E60F9">
              <w:rPr>
                <w:rFonts w:ascii="Arial" w:hAnsi="Arial" w:cs="Arial"/>
              </w:rPr>
              <w:t xml:space="preserve"> US resource and roadmap the learning ahead.</w:t>
            </w:r>
          </w:p>
          <w:p w14:paraId="4D2DAA4C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Identify sources of information and support access outside these lessons.</w:t>
            </w:r>
          </w:p>
          <w:p w14:paraId="16596C1E" w14:textId="77777777" w:rsidR="00A23D0F" w:rsidRPr="000E60F9" w:rsidRDefault="00A23D0F" w:rsidP="00EC6CC2">
            <w:pPr>
              <w:rPr>
                <w:rFonts w:ascii="Arial" w:hAnsi="Arial" w:cs="Arial"/>
              </w:rPr>
            </w:pPr>
          </w:p>
        </w:tc>
      </w:tr>
      <w:tr w:rsidR="00A23D0F" w:rsidRPr="000E60F9" w14:paraId="36F96DC3" w14:textId="77777777" w:rsidTr="000E60F9">
        <w:tc>
          <w:tcPr>
            <w:tcW w:w="2122" w:type="dxa"/>
          </w:tcPr>
          <w:p w14:paraId="173BA327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2. Same Sex Attracted</w:t>
            </w:r>
          </w:p>
          <w:p w14:paraId="65EED0BA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Experiences</w:t>
            </w:r>
          </w:p>
          <w:p w14:paraId="15CA6D4E" w14:textId="6323ADC8" w:rsidR="00A23D0F" w:rsidRPr="000E60F9" w:rsidRDefault="00B96F8E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(</w:t>
            </w:r>
            <w:r w:rsidR="00A23D0F" w:rsidRPr="000E60F9">
              <w:rPr>
                <w:rFonts w:ascii="Arial" w:hAnsi="Arial" w:cs="Arial"/>
              </w:rPr>
              <w:t>Jaimee’s Video</w:t>
            </w:r>
            <w:r w:rsidRPr="000E60F9">
              <w:rPr>
                <w:rFonts w:ascii="Arial" w:hAnsi="Arial" w:cs="Arial"/>
              </w:rPr>
              <w:t>)</w:t>
            </w:r>
          </w:p>
          <w:p w14:paraId="234DA3D3" w14:textId="77777777" w:rsidR="00A23D0F" w:rsidRPr="000E60F9" w:rsidRDefault="00A23D0F" w:rsidP="00EC6CC2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0B563822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Understand how homophobia and discrimination affect everyone’s</w:t>
            </w:r>
          </w:p>
          <w:p w14:paraId="05B42BC6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wellbeing.</w:t>
            </w:r>
          </w:p>
          <w:p w14:paraId="6BFFFFFA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Define sexual diversity using a continuum.</w:t>
            </w:r>
          </w:p>
          <w:p w14:paraId="570C0ABC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Recognise that same sex attracted people do not fit into stereotypes.</w:t>
            </w:r>
          </w:p>
          <w:p w14:paraId="0404C450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List ways to be more inclusive of people who are gay or lesbian.</w:t>
            </w:r>
          </w:p>
          <w:p w14:paraId="749298B6" w14:textId="77777777" w:rsidR="00A23D0F" w:rsidRPr="000E60F9" w:rsidRDefault="00A23D0F" w:rsidP="00EC6CC2">
            <w:pPr>
              <w:rPr>
                <w:rFonts w:ascii="Arial" w:hAnsi="Arial" w:cs="Arial"/>
              </w:rPr>
            </w:pPr>
          </w:p>
        </w:tc>
      </w:tr>
      <w:tr w:rsidR="00A23D0F" w:rsidRPr="000E60F9" w14:paraId="4CFE5A2C" w14:textId="77777777" w:rsidTr="000E60F9">
        <w:tc>
          <w:tcPr>
            <w:tcW w:w="2122" w:type="dxa"/>
          </w:tcPr>
          <w:p w14:paraId="61E3FB03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3. Bisexual Experiences</w:t>
            </w:r>
          </w:p>
          <w:p w14:paraId="0221963C" w14:textId="0D750A7E" w:rsidR="00A23D0F" w:rsidRPr="000E60F9" w:rsidRDefault="00B96F8E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(</w:t>
            </w:r>
            <w:r w:rsidR="00A23D0F" w:rsidRPr="000E60F9">
              <w:rPr>
                <w:rFonts w:ascii="Arial" w:hAnsi="Arial" w:cs="Arial"/>
              </w:rPr>
              <w:t>Vivian’s Video</w:t>
            </w:r>
            <w:r w:rsidRPr="000E60F9">
              <w:rPr>
                <w:rFonts w:ascii="Arial" w:hAnsi="Arial" w:cs="Arial"/>
              </w:rPr>
              <w:t>)</w:t>
            </w:r>
          </w:p>
          <w:p w14:paraId="19F49E32" w14:textId="77777777" w:rsidR="00A23D0F" w:rsidRPr="000E60F9" w:rsidRDefault="00A23D0F" w:rsidP="00EC6CC2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4E4E2838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Recognise that diversity is not always visible and consider what this means</w:t>
            </w:r>
          </w:p>
          <w:p w14:paraId="2769D46C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for an inclusive school.</w:t>
            </w:r>
          </w:p>
          <w:p w14:paraId="2206F22D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Demonstrate empathy for individuals with a diverse range of experiences.</w:t>
            </w:r>
          </w:p>
          <w:p w14:paraId="7F857200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Analyse and challenge stereotypes of same sex attracted people.</w:t>
            </w:r>
          </w:p>
          <w:p w14:paraId="3D73590B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List ways to be more inclusive of people who are bisexual.</w:t>
            </w:r>
          </w:p>
          <w:p w14:paraId="58659B29" w14:textId="77777777" w:rsidR="00A23D0F" w:rsidRPr="000E60F9" w:rsidRDefault="00A23D0F" w:rsidP="00EC6CC2">
            <w:pPr>
              <w:rPr>
                <w:rFonts w:ascii="Arial" w:hAnsi="Arial" w:cs="Arial"/>
              </w:rPr>
            </w:pPr>
          </w:p>
        </w:tc>
      </w:tr>
      <w:tr w:rsidR="00A23D0F" w:rsidRPr="000E60F9" w14:paraId="094FA1EF" w14:textId="77777777" w:rsidTr="000E60F9">
        <w:tc>
          <w:tcPr>
            <w:tcW w:w="2122" w:type="dxa"/>
          </w:tcPr>
          <w:p w14:paraId="30534C4F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4. Transgender</w:t>
            </w:r>
          </w:p>
          <w:p w14:paraId="06A349C5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Experiences</w:t>
            </w:r>
          </w:p>
          <w:p w14:paraId="4151C097" w14:textId="0C8B7E74" w:rsidR="00A23D0F" w:rsidRPr="000E60F9" w:rsidRDefault="00B96F8E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(</w:t>
            </w:r>
            <w:proofErr w:type="spellStart"/>
            <w:r w:rsidR="00A23D0F" w:rsidRPr="000E60F9">
              <w:rPr>
                <w:rFonts w:ascii="Arial" w:hAnsi="Arial" w:cs="Arial"/>
              </w:rPr>
              <w:t>Nevo’s</w:t>
            </w:r>
            <w:proofErr w:type="spellEnd"/>
            <w:r w:rsidR="00A23D0F" w:rsidRPr="000E60F9">
              <w:rPr>
                <w:rFonts w:ascii="Arial" w:hAnsi="Arial" w:cs="Arial"/>
              </w:rPr>
              <w:t xml:space="preserve"> Video</w:t>
            </w:r>
            <w:r w:rsidRPr="000E60F9">
              <w:rPr>
                <w:rFonts w:ascii="Arial" w:hAnsi="Arial" w:cs="Arial"/>
              </w:rPr>
              <w:t>)</w:t>
            </w:r>
          </w:p>
          <w:p w14:paraId="54D62180" w14:textId="77777777" w:rsidR="00A23D0F" w:rsidRPr="000E60F9" w:rsidRDefault="00A23D0F" w:rsidP="00EC6CC2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665C595F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Define the terms ‘transgender’, ‘gender-diverse’ and 'transphobia.'</w:t>
            </w:r>
          </w:p>
          <w:p w14:paraId="7FDD905D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Analyse societal expectations of gender as well as the stereotypical and</w:t>
            </w:r>
          </w:p>
          <w:p w14:paraId="71F82D7A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limiting nature of these.</w:t>
            </w:r>
          </w:p>
          <w:p w14:paraId="58F59E86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List ways to be inclusive of people who are transgender or gender diverse.</w:t>
            </w:r>
          </w:p>
          <w:p w14:paraId="35D00B56" w14:textId="77777777" w:rsidR="00A23D0F" w:rsidRPr="000E60F9" w:rsidRDefault="00A23D0F" w:rsidP="00EC6CC2">
            <w:pPr>
              <w:rPr>
                <w:rFonts w:ascii="Arial" w:hAnsi="Arial" w:cs="Arial"/>
              </w:rPr>
            </w:pPr>
          </w:p>
        </w:tc>
      </w:tr>
      <w:tr w:rsidR="00A23D0F" w:rsidRPr="000E60F9" w14:paraId="51F1F93E" w14:textId="77777777" w:rsidTr="000E60F9">
        <w:tc>
          <w:tcPr>
            <w:tcW w:w="2122" w:type="dxa"/>
          </w:tcPr>
          <w:p w14:paraId="12C4C09E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5. Intersex Experiences</w:t>
            </w:r>
          </w:p>
          <w:p w14:paraId="211E290B" w14:textId="4237FF88" w:rsidR="00A23D0F" w:rsidRPr="000E60F9" w:rsidRDefault="00B96F8E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(</w:t>
            </w:r>
            <w:r w:rsidR="00A23D0F" w:rsidRPr="000E60F9">
              <w:rPr>
                <w:rFonts w:ascii="Arial" w:hAnsi="Arial" w:cs="Arial"/>
              </w:rPr>
              <w:t>Phoebe’s Video</w:t>
            </w:r>
            <w:r w:rsidRPr="000E60F9">
              <w:rPr>
                <w:rFonts w:ascii="Arial" w:hAnsi="Arial" w:cs="Arial"/>
              </w:rPr>
              <w:t>)</w:t>
            </w:r>
          </w:p>
          <w:p w14:paraId="4F04106F" w14:textId="77777777" w:rsidR="00A23D0F" w:rsidRPr="000E60F9" w:rsidRDefault="00A23D0F" w:rsidP="00EC6CC2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3232410E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Explain what it means for a person to be intersex.</w:t>
            </w:r>
          </w:p>
          <w:p w14:paraId="4CF678D9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Understand the unique issues faced by a person who is intersex.</w:t>
            </w:r>
          </w:p>
          <w:p w14:paraId="2686F09B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List ways to be more inclusive of people who are intersex.</w:t>
            </w:r>
          </w:p>
          <w:p w14:paraId="69F75E85" w14:textId="77777777" w:rsidR="00A23D0F" w:rsidRPr="000E60F9" w:rsidRDefault="00A23D0F" w:rsidP="00EC6CC2">
            <w:pPr>
              <w:rPr>
                <w:rFonts w:ascii="Arial" w:hAnsi="Arial" w:cs="Arial"/>
              </w:rPr>
            </w:pPr>
          </w:p>
        </w:tc>
      </w:tr>
      <w:tr w:rsidR="00A23D0F" w:rsidRPr="000E60F9" w14:paraId="050C8065" w14:textId="77777777" w:rsidTr="000E60F9">
        <w:tc>
          <w:tcPr>
            <w:tcW w:w="2122" w:type="dxa"/>
          </w:tcPr>
          <w:p w14:paraId="145EC03C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6. What Can I Do?</w:t>
            </w:r>
          </w:p>
          <w:p w14:paraId="120176D2" w14:textId="7836AA4F" w:rsidR="00A23D0F" w:rsidRPr="000E60F9" w:rsidRDefault="00B96F8E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(</w:t>
            </w:r>
            <w:r w:rsidR="00A23D0F" w:rsidRPr="000E60F9">
              <w:rPr>
                <w:rFonts w:ascii="Arial" w:hAnsi="Arial" w:cs="Arial"/>
              </w:rPr>
              <w:t>Jordan’s Video</w:t>
            </w:r>
            <w:r w:rsidRPr="000E60F9">
              <w:rPr>
                <w:rFonts w:ascii="Arial" w:hAnsi="Arial" w:cs="Arial"/>
              </w:rPr>
              <w:t>)</w:t>
            </w:r>
          </w:p>
          <w:p w14:paraId="4AF3B310" w14:textId="77777777" w:rsidR="00A23D0F" w:rsidRPr="000E60F9" w:rsidRDefault="00A23D0F" w:rsidP="00EC6CC2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518B0E75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 xml:space="preserve">Create a definition of an </w:t>
            </w:r>
            <w:proofErr w:type="spellStart"/>
            <w:r w:rsidRPr="000E60F9">
              <w:rPr>
                <w:rFonts w:ascii="Arial" w:hAnsi="Arial" w:cs="Arial"/>
              </w:rPr>
              <w:t>‘ally</w:t>
            </w:r>
            <w:proofErr w:type="spellEnd"/>
            <w:r w:rsidRPr="000E60F9">
              <w:rPr>
                <w:rFonts w:ascii="Arial" w:hAnsi="Arial" w:cs="Arial"/>
              </w:rPr>
              <w:t>’.</w:t>
            </w:r>
          </w:p>
          <w:p w14:paraId="5EB67E7C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Classify ways to be a supportive friend or ally for LGBTI people versus</w:t>
            </w:r>
          </w:p>
          <w:p w14:paraId="1A1F4F0A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disrespectful behaviours.</w:t>
            </w:r>
          </w:p>
          <w:p w14:paraId="3E27ED01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Consider ways they can each be a good ally for people who are LGBTI.</w:t>
            </w:r>
          </w:p>
          <w:p w14:paraId="1CBC05F3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Consider the impact of heteronormativity on LGBTI people.</w:t>
            </w:r>
          </w:p>
          <w:p w14:paraId="02294A1A" w14:textId="77777777" w:rsidR="00A23D0F" w:rsidRPr="000E60F9" w:rsidRDefault="00A23D0F" w:rsidP="00EC6CC2">
            <w:pPr>
              <w:rPr>
                <w:rFonts w:ascii="Arial" w:hAnsi="Arial" w:cs="Arial"/>
              </w:rPr>
            </w:pPr>
          </w:p>
        </w:tc>
      </w:tr>
      <w:tr w:rsidR="00A23D0F" w:rsidRPr="000E60F9" w14:paraId="042CFD4D" w14:textId="77777777" w:rsidTr="000E60F9">
        <w:tc>
          <w:tcPr>
            <w:tcW w:w="2122" w:type="dxa"/>
          </w:tcPr>
          <w:p w14:paraId="3D109852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7. Standing Out as an Ally</w:t>
            </w:r>
          </w:p>
          <w:p w14:paraId="40B04F31" w14:textId="378EE5DB" w:rsidR="00A23D0F" w:rsidRPr="000E60F9" w:rsidRDefault="00B96F8E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(</w:t>
            </w:r>
            <w:r w:rsidR="00A23D0F" w:rsidRPr="000E60F9">
              <w:rPr>
                <w:rFonts w:ascii="Arial" w:hAnsi="Arial" w:cs="Arial"/>
              </w:rPr>
              <w:t>Margot’s Video</w:t>
            </w:r>
            <w:r w:rsidRPr="000E60F9">
              <w:rPr>
                <w:rFonts w:ascii="Arial" w:hAnsi="Arial" w:cs="Arial"/>
              </w:rPr>
              <w:t>)</w:t>
            </w:r>
          </w:p>
          <w:p w14:paraId="4BA657F8" w14:textId="77777777" w:rsidR="00A23D0F" w:rsidRPr="000E60F9" w:rsidRDefault="00A23D0F" w:rsidP="00EC6CC2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5EAF3154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Plan ways to overcome barriers in order to be good allies of people who</w:t>
            </w:r>
          </w:p>
          <w:p w14:paraId="02043F75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are LGBTI.</w:t>
            </w:r>
          </w:p>
          <w:p w14:paraId="78031A1B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Develop and demonstrate strategies to be good allies for people who are</w:t>
            </w:r>
          </w:p>
          <w:p w14:paraId="2A0D7D44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LGBTI.</w:t>
            </w:r>
          </w:p>
          <w:p w14:paraId="4789952F" w14:textId="77777777" w:rsidR="00A23D0F" w:rsidRPr="000E60F9" w:rsidRDefault="00A23D0F" w:rsidP="00EC6CC2">
            <w:pPr>
              <w:rPr>
                <w:rFonts w:ascii="Arial" w:hAnsi="Arial" w:cs="Arial"/>
              </w:rPr>
            </w:pPr>
          </w:p>
        </w:tc>
      </w:tr>
      <w:tr w:rsidR="00A23D0F" w:rsidRPr="000E60F9" w14:paraId="744321D9" w14:textId="77777777" w:rsidTr="000E60F9">
        <w:tc>
          <w:tcPr>
            <w:tcW w:w="2122" w:type="dxa"/>
          </w:tcPr>
          <w:p w14:paraId="1F2728B5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 xml:space="preserve">8. A Safe School for All </w:t>
            </w:r>
            <w:proofErr w:type="gramStart"/>
            <w:r w:rsidRPr="000E60F9">
              <w:rPr>
                <w:rFonts w:ascii="Arial" w:hAnsi="Arial" w:cs="Arial"/>
              </w:rPr>
              <w:t>Of</w:t>
            </w:r>
            <w:proofErr w:type="gramEnd"/>
            <w:r w:rsidRPr="000E60F9">
              <w:rPr>
                <w:rFonts w:ascii="Arial" w:hAnsi="Arial" w:cs="Arial"/>
              </w:rPr>
              <w:t xml:space="preserve"> Us</w:t>
            </w:r>
          </w:p>
          <w:p w14:paraId="3C517B00" w14:textId="396C7CD8" w:rsidR="00A23D0F" w:rsidRPr="000E60F9" w:rsidRDefault="00B96F8E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(</w:t>
            </w:r>
            <w:r w:rsidR="00A23D0F" w:rsidRPr="000E60F9">
              <w:rPr>
                <w:rFonts w:ascii="Arial" w:hAnsi="Arial" w:cs="Arial"/>
              </w:rPr>
              <w:t>Michael’s Video</w:t>
            </w:r>
            <w:r w:rsidRPr="000E60F9">
              <w:rPr>
                <w:rFonts w:ascii="Arial" w:hAnsi="Arial" w:cs="Arial"/>
              </w:rPr>
              <w:t>)</w:t>
            </w:r>
          </w:p>
          <w:p w14:paraId="4CFE228D" w14:textId="77777777" w:rsidR="00A23D0F" w:rsidRPr="000E60F9" w:rsidRDefault="00A23D0F" w:rsidP="00EC6CC2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5A258F08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Consider how homophobia and transphobia affect all people negatively.</w:t>
            </w:r>
          </w:p>
          <w:p w14:paraId="6DED025E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 xml:space="preserve">Develop and recommend strategies in schools to make them </w:t>
            </w:r>
            <w:proofErr w:type="gramStart"/>
            <w:r w:rsidRPr="000E60F9">
              <w:rPr>
                <w:rFonts w:ascii="Arial" w:hAnsi="Arial" w:cs="Arial"/>
              </w:rPr>
              <w:t>welcoming</w:t>
            </w:r>
            <w:proofErr w:type="gramEnd"/>
          </w:p>
          <w:p w14:paraId="3880AF88" w14:textId="77777777" w:rsidR="00A23D0F" w:rsidRPr="000E60F9" w:rsidRDefault="00A23D0F" w:rsidP="00EC6CC2">
            <w:pPr>
              <w:rPr>
                <w:rFonts w:ascii="Arial" w:hAnsi="Arial" w:cs="Arial"/>
              </w:rPr>
            </w:pPr>
            <w:r w:rsidRPr="000E60F9">
              <w:rPr>
                <w:rFonts w:ascii="Arial" w:hAnsi="Arial" w:cs="Arial"/>
              </w:rPr>
              <w:t>and safe for everyone.</w:t>
            </w:r>
          </w:p>
          <w:p w14:paraId="4C80622C" w14:textId="77777777" w:rsidR="00A23D0F" w:rsidRPr="000E60F9" w:rsidRDefault="00A23D0F" w:rsidP="00EC6CC2">
            <w:pPr>
              <w:rPr>
                <w:rFonts w:ascii="Arial" w:hAnsi="Arial" w:cs="Arial"/>
              </w:rPr>
            </w:pPr>
          </w:p>
        </w:tc>
      </w:tr>
    </w:tbl>
    <w:p w14:paraId="0C76CE3A" w14:textId="77777777" w:rsidR="00A23D0F" w:rsidRPr="000E60F9" w:rsidRDefault="00A23D0F" w:rsidP="00EC6CC2">
      <w:pPr>
        <w:spacing w:after="0" w:line="240" w:lineRule="auto"/>
        <w:rPr>
          <w:rFonts w:ascii="Arial" w:hAnsi="Arial" w:cs="Arial"/>
        </w:rPr>
      </w:pPr>
    </w:p>
    <w:sectPr w:rsidR="00A23D0F" w:rsidRPr="000E6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C30"/>
    <w:multiLevelType w:val="multilevel"/>
    <w:tmpl w:val="8FB8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E4A04"/>
    <w:multiLevelType w:val="hybridMultilevel"/>
    <w:tmpl w:val="938623F2"/>
    <w:lvl w:ilvl="0" w:tplc="7C484E8E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023215"/>
    <w:multiLevelType w:val="hybridMultilevel"/>
    <w:tmpl w:val="36781CB4"/>
    <w:lvl w:ilvl="0" w:tplc="7C484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0017"/>
    <w:multiLevelType w:val="hybridMultilevel"/>
    <w:tmpl w:val="1EA049D2"/>
    <w:lvl w:ilvl="0" w:tplc="7C484E8E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D977D3"/>
    <w:multiLevelType w:val="hybridMultilevel"/>
    <w:tmpl w:val="FA3A147C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C10839"/>
    <w:multiLevelType w:val="hybridMultilevel"/>
    <w:tmpl w:val="2796FC84"/>
    <w:lvl w:ilvl="0" w:tplc="7C484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472EE"/>
    <w:multiLevelType w:val="hybridMultilevel"/>
    <w:tmpl w:val="B914EDB0"/>
    <w:lvl w:ilvl="0" w:tplc="7C484E8E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F35E53"/>
    <w:multiLevelType w:val="hybridMultilevel"/>
    <w:tmpl w:val="C7C45842"/>
    <w:lvl w:ilvl="0" w:tplc="0C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FC626E"/>
    <w:multiLevelType w:val="hybridMultilevel"/>
    <w:tmpl w:val="B7C8F78A"/>
    <w:lvl w:ilvl="0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7A67B30"/>
    <w:multiLevelType w:val="hybridMultilevel"/>
    <w:tmpl w:val="88441288"/>
    <w:lvl w:ilvl="0" w:tplc="7C484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A7381"/>
    <w:multiLevelType w:val="hybridMultilevel"/>
    <w:tmpl w:val="E394204E"/>
    <w:lvl w:ilvl="0" w:tplc="7C484E8E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385EBA"/>
    <w:multiLevelType w:val="hybridMultilevel"/>
    <w:tmpl w:val="C0CE1D40"/>
    <w:lvl w:ilvl="0" w:tplc="7C484E8E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7E6128B"/>
    <w:multiLevelType w:val="hybridMultilevel"/>
    <w:tmpl w:val="5F7207B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CE"/>
    <w:rsid w:val="00023924"/>
    <w:rsid w:val="000E60F9"/>
    <w:rsid w:val="00173604"/>
    <w:rsid w:val="00186D27"/>
    <w:rsid w:val="001D2046"/>
    <w:rsid w:val="002C0330"/>
    <w:rsid w:val="00313E23"/>
    <w:rsid w:val="00491037"/>
    <w:rsid w:val="004C4517"/>
    <w:rsid w:val="00521EBF"/>
    <w:rsid w:val="005D63BE"/>
    <w:rsid w:val="005E6B98"/>
    <w:rsid w:val="00637F9A"/>
    <w:rsid w:val="006704EC"/>
    <w:rsid w:val="006D35C4"/>
    <w:rsid w:val="008066E1"/>
    <w:rsid w:val="00857F29"/>
    <w:rsid w:val="009D417B"/>
    <w:rsid w:val="00A23D0F"/>
    <w:rsid w:val="00A932F1"/>
    <w:rsid w:val="00AB3378"/>
    <w:rsid w:val="00B27622"/>
    <w:rsid w:val="00B96F8E"/>
    <w:rsid w:val="00BA69E7"/>
    <w:rsid w:val="00C15B9F"/>
    <w:rsid w:val="00C31E6D"/>
    <w:rsid w:val="00C65399"/>
    <w:rsid w:val="00C7645D"/>
    <w:rsid w:val="00C93207"/>
    <w:rsid w:val="00D43556"/>
    <w:rsid w:val="00DA51CE"/>
    <w:rsid w:val="00DD367F"/>
    <w:rsid w:val="00DF66B3"/>
    <w:rsid w:val="00EC6CC2"/>
    <w:rsid w:val="00F1456C"/>
    <w:rsid w:val="00F279DA"/>
    <w:rsid w:val="00F3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FCB8"/>
  <w15:chartTrackingRefBased/>
  <w15:docId w15:val="{7090DA59-88AC-4896-B422-8F673FB1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5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6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1C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51C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A51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51CE"/>
    <w:pPr>
      <w:ind w:left="720"/>
      <w:contextualSpacing/>
    </w:pPr>
  </w:style>
  <w:style w:type="table" w:styleId="TableGrid">
    <w:name w:val="Table Grid"/>
    <w:basedOn w:val="TableNormal"/>
    <w:uiPriority w:val="39"/>
    <w:rsid w:val="00A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C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C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6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3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67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308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Grigg</dc:creator>
  <cp:keywords/>
  <dc:description/>
  <cp:lastModifiedBy>Megan Grigg</cp:lastModifiedBy>
  <cp:revision>3</cp:revision>
  <dcterms:created xsi:type="dcterms:W3CDTF">2019-07-13T02:37:00Z</dcterms:created>
  <dcterms:modified xsi:type="dcterms:W3CDTF">2019-07-13T02:38:00Z</dcterms:modified>
</cp:coreProperties>
</file>